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E2D64" w14:textId="77777777" w:rsidR="008B6F63" w:rsidRPr="008B6F63" w:rsidRDefault="008B6F63" w:rsidP="008B6F63">
      <w:pPr>
        <w:pStyle w:val="ListParagraph"/>
        <w:tabs>
          <w:tab w:val="left" w:pos="340"/>
        </w:tabs>
        <w:spacing w:after="0" w:line="240" w:lineRule="auto"/>
        <w:ind w:left="0"/>
        <w:jc w:val="both"/>
        <w:textAlignment w:val="baseline"/>
        <w:rPr>
          <w:rFonts w:asciiTheme="majorHAnsi" w:hAnsiTheme="majorHAnsi" w:cs="Arial"/>
        </w:rPr>
      </w:pPr>
      <w:r w:rsidRPr="008B6F63">
        <w:rPr>
          <w:rFonts w:asciiTheme="majorHAnsi" w:hAnsiTheme="majorHAnsi" w:cs="Arial"/>
        </w:rPr>
        <w:t>Bibliografie:</w:t>
      </w:r>
    </w:p>
    <w:p w14:paraId="17004AAB" w14:textId="77777777" w:rsidR="008B6F63" w:rsidRPr="008B6F63" w:rsidRDefault="008B6F63" w:rsidP="008B6F63">
      <w:pPr>
        <w:numPr>
          <w:ilvl w:val="0"/>
          <w:numId w:val="1"/>
        </w:numPr>
        <w:tabs>
          <w:tab w:val="left" w:pos="199"/>
        </w:tabs>
        <w:ind w:left="-85" w:firstLine="0"/>
        <w:jc w:val="both"/>
        <w:rPr>
          <w:rFonts w:asciiTheme="majorHAnsi" w:hAnsiTheme="majorHAnsi" w:cs="Arial"/>
        </w:rPr>
      </w:pPr>
      <w:r w:rsidRPr="008B6F63">
        <w:rPr>
          <w:rFonts w:asciiTheme="majorHAnsi" w:hAnsiTheme="majorHAnsi" w:cs="Arial"/>
        </w:rPr>
        <w:t>Elena Lazări, Dreptul inteligenței artificiale. O scurtă introducere, Ed. Hamangiu, 2024; 2. Ovidiu Predescu, Ovidiu-Roland Predescu, Inteligența artificială azi. O perspectivă a dreptului, a drepturilor omului, a eticii și nu numai (ed. 2), Ed. Universul Juridic, 2024; 3. Elena Lazăr, Nicolae Dragoș Costescu, Dreptul european al internetului (ed. 2), Ed. Hamangiu, București, 2023; 4. Alin Popescu, Viitorul cuvintelor noastre. Digital Services Act. Reguli explicate, studii de caz și exemple practice, pe înțelesul tuturor, Ed. Universul Juridic, București, 2023; 5. S. Lakhmi, Cyberlaw The Law of the Internet and Information Technology, 2021,345 pages; 6. George Zlati, Tratat de criminalitate informatică, vol. I, Ed. Solomon, București, 2020; 7. A. Wagner, N. Rostow, Cybersecurity and Cyberlaw, 2020,1320 pages</w:t>
      </w:r>
    </w:p>
    <w:p w14:paraId="013D46FC" w14:textId="77777777" w:rsidR="008B6F63" w:rsidRPr="008B6F63" w:rsidRDefault="008B6F63" w:rsidP="008B6F63">
      <w:pPr>
        <w:jc w:val="both"/>
        <w:rPr>
          <w:rFonts w:asciiTheme="majorHAnsi" w:hAnsiTheme="majorHAnsi" w:cs="Arial"/>
        </w:rPr>
      </w:pPr>
      <w:r w:rsidRPr="008B6F63">
        <w:rPr>
          <w:rFonts w:asciiTheme="majorHAnsi" w:hAnsiTheme="majorHAnsi" w:cs="Arial"/>
        </w:rPr>
        <w:t>https://www.amazon.com/Cybersecurity-Cyberlaw-Abraham-Wagner/dp/1611634741</w:t>
      </w:r>
    </w:p>
    <w:p w14:paraId="26D8E241" w14:textId="77777777" w:rsidR="008B6F63" w:rsidRPr="008B6F63" w:rsidRDefault="008B6F63" w:rsidP="008B6F63">
      <w:pPr>
        <w:jc w:val="both"/>
        <w:rPr>
          <w:rFonts w:asciiTheme="majorHAnsi" w:hAnsiTheme="majorHAnsi" w:cs="Arial"/>
        </w:rPr>
      </w:pPr>
      <w:hyperlink r:id="rId5" w:history="1">
        <w:r w:rsidRPr="008B6F63">
          <w:rPr>
            <w:rFonts w:asciiTheme="majorHAnsi" w:hAnsiTheme="majorHAnsi" w:cs="Arial"/>
          </w:rPr>
          <w:t>https://www.amazon.com/Cyberlaw-Law-Internet-Information-Technology-ebook/dp/B0BMP7J7KT/</w:t>
        </w:r>
      </w:hyperlink>
    </w:p>
    <w:p w14:paraId="3FA27B01" w14:textId="696C8DA3" w:rsidR="006F4DA1" w:rsidRPr="008B6F63" w:rsidRDefault="008B6F63" w:rsidP="008B6F63">
      <w:pPr>
        <w:rPr>
          <w:rFonts w:asciiTheme="majorHAnsi" w:hAnsiTheme="majorHAnsi"/>
        </w:rPr>
      </w:pPr>
      <w:r w:rsidRPr="008B6F63">
        <w:rPr>
          <w:rFonts w:asciiTheme="majorHAnsi" w:hAnsiTheme="majorHAnsi" w:cs="Arial"/>
        </w:rPr>
        <w:t>8. Paul  C. V.,  Stănescu O., Informatica juridică, Ed. Titu Maiorescu, Bucureşti, 2018; 9. Simona Șandru, Protecția datelor personale și viața privată, Ed. Hamangiu, București, 2016; 10. T. Paraschiv, V. Tănase, Cibernetică juridica, Ed. Titu Maiorescu, 2015; 11. Mihaela Tudorache, Contractul încheiat prin mijloace electronice, Ed. C.H. Beck, București, 2013; 12. Mihai Acsinte, Dreptul societății informaționale. Comerț electronic. Răspunderea furnizorilor de servicii informatice, Ed. Universul Juridic, București, 2012; 13. Marcel Ionel Bocșa, Încheierea contractelor de comerț internațional prin mijloace electronice, Ed. Universul Juridic, București, 2010.</w:t>
      </w:r>
    </w:p>
    <w:sectPr w:rsidR="006F4DA1" w:rsidRPr="008B6F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F3964"/>
    <w:multiLevelType w:val="hybridMultilevel"/>
    <w:tmpl w:val="E6B0AD82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92798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F8"/>
    <w:rsid w:val="00540BF8"/>
    <w:rsid w:val="006F4DA1"/>
    <w:rsid w:val="008B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F4278-0F57-4789-BA07-372018E8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F63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0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B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B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B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B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B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B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B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B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B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B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B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B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B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B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B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B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mazon.com/Cyberlaw-Law-Internet-Information-Technology-ebook/dp/B0BMP7J7K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Chivu</dc:creator>
  <cp:keywords/>
  <dc:description/>
  <cp:lastModifiedBy>Simona Chivu</cp:lastModifiedBy>
  <cp:revision>2</cp:revision>
  <dcterms:created xsi:type="dcterms:W3CDTF">2024-12-17T10:14:00Z</dcterms:created>
  <dcterms:modified xsi:type="dcterms:W3CDTF">2024-12-17T10:15:00Z</dcterms:modified>
</cp:coreProperties>
</file>